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BFE" w:rsidRDefault="00930417">
      <w:r>
        <w:t>Con</w:t>
      </w:r>
    </w:p>
    <w:p w:rsidR="00930417" w:rsidRDefault="00930417"/>
    <w:p w:rsidR="00930417" w:rsidRPr="00930417" w:rsidRDefault="00930417" w:rsidP="00930417">
      <w:pPr>
        <w:rPr>
          <w:rFonts w:ascii="Times" w:eastAsia="Times New Roman" w:hAnsi="Times" w:cs="Times New Roman"/>
          <w:sz w:val="20"/>
          <w:szCs w:val="20"/>
        </w:rPr>
      </w:pPr>
      <w:hyperlink r:id="rId5" w:tooltip="view quote" w:history="1">
        <w:r w:rsidRPr="00930417">
          <w:rPr>
            <w:rFonts w:ascii="Times" w:eastAsia="Times New Roman" w:hAnsi="Times" w:cs="Times New Roman"/>
            <w:color w:val="000000"/>
            <w:sz w:val="30"/>
            <w:szCs w:val="30"/>
            <w:u w:val="single"/>
            <w:shd w:val="clear" w:color="auto" w:fill="FFFFFF"/>
          </w:rPr>
          <w:t>Collecting more taxes than is absolutely necessary is legalized robbery.</w:t>
        </w:r>
      </w:hyperlink>
    </w:p>
    <w:p w:rsidR="00930417" w:rsidRDefault="00930417">
      <w:r>
        <w:t xml:space="preserve">Because my partner and I agree with these words of President Calvin Coolidge we will argue in negation of the resolution:  For Profit prisons in the United States should be banned.  </w:t>
      </w:r>
    </w:p>
    <w:p w:rsidR="00930417" w:rsidRDefault="00930417"/>
    <w:p w:rsidR="00930417" w:rsidRDefault="00930417">
      <w:r>
        <w:t>The framework for today’s round that should be used by the judges to determine the winner should meet the following standards:</w:t>
      </w:r>
    </w:p>
    <w:p w:rsidR="00930417" w:rsidRDefault="00930417"/>
    <w:p w:rsidR="00930417" w:rsidRDefault="00930417">
      <w:r>
        <w:t>Observation 1 – Our opponents MUST prove that every single instance of FPPs should be “Banned” – They must meet the language used in the resolution itself.</w:t>
      </w:r>
    </w:p>
    <w:p w:rsidR="00930417" w:rsidRDefault="00930417"/>
    <w:p w:rsidR="00930417" w:rsidRDefault="00930417"/>
    <w:p w:rsidR="00930417" w:rsidRDefault="00930417">
      <w:r>
        <w:t>Contention1:  FPPs are an important tool for saving the taxpayer’s money.</w:t>
      </w:r>
    </w:p>
    <w:p w:rsidR="00930417" w:rsidRDefault="00930417"/>
    <w:p w:rsidR="00930417" w:rsidRDefault="00930417" w:rsidP="00930417">
      <w:r>
        <w:t>State institutions are even less cost-efficient than private prisons.</w:t>
      </w:r>
    </w:p>
    <w:p w:rsidR="00930417" w:rsidRDefault="00930417" w:rsidP="00930417"/>
    <w:p w:rsidR="00930417" w:rsidRDefault="00930417" w:rsidP="00930417">
      <w:r>
        <w:t xml:space="preserve">Elena </w:t>
      </w:r>
      <w:proofErr w:type="spellStart"/>
      <w:r>
        <w:t>Kantarowicz</w:t>
      </w:r>
      <w:proofErr w:type="spellEnd"/>
      <w:r>
        <w:t>, [Erasmus University Rotterdam], “Can Imprisonment Be Cheaper?</w:t>
      </w:r>
    </w:p>
    <w:p w:rsidR="00930417" w:rsidRDefault="00930417" w:rsidP="00930417"/>
    <w:p w:rsidR="00930417" w:rsidRDefault="00930417" w:rsidP="00930417">
      <w:r>
        <w:t>The Law and Economics of Private Prisons,” Working Paper, June 2014.</w:t>
      </w:r>
    </w:p>
    <w:p w:rsidR="00930417" w:rsidRDefault="00930417" w:rsidP="00930417"/>
    <w:p w:rsidR="00930417" w:rsidRDefault="00930417" w:rsidP="00930417">
      <w:r>
        <w:t>The performance of public prisons as compared to private prisons is a particular case of</w:t>
      </w:r>
    </w:p>
    <w:p w:rsidR="00930417" w:rsidRDefault="00930417" w:rsidP="00930417"/>
    <w:p w:rsidR="00930417" w:rsidRDefault="00930417" w:rsidP="00930417">
      <w:proofErr w:type="gramStart"/>
      <w:r>
        <w:t>the</w:t>
      </w:r>
      <w:proofErr w:type="gramEnd"/>
      <w:r>
        <w:t xml:space="preserve"> above-mentioned analysis. In a situation of contracted-out correctional institutions,</w:t>
      </w:r>
    </w:p>
    <w:p w:rsidR="00930417" w:rsidRDefault="00930417" w:rsidP="00930417"/>
    <w:p w:rsidR="00930417" w:rsidRDefault="00930417" w:rsidP="00930417">
      <w:proofErr w:type="gramStart"/>
      <w:r>
        <w:t>the</w:t>
      </w:r>
      <w:proofErr w:type="gramEnd"/>
      <w:r>
        <w:t xml:space="preserve"> private provider is the residual owner of the prison and this institution’s saved costs.</w:t>
      </w:r>
    </w:p>
    <w:p w:rsidR="00930417" w:rsidRDefault="00930417" w:rsidP="00930417"/>
    <w:p w:rsidR="00930417" w:rsidRDefault="00930417" w:rsidP="00930417">
      <w:r>
        <w:t>Therefore, the managers would be pressured by the shareholders to increase productive</w:t>
      </w:r>
    </w:p>
    <w:p w:rsidR="00930417" w:rsidRDefault="00930417" w:rsidP="00930417"/>
    <w:p w:rsidR="00930417" w:rsidRDefault="00930417" w:rsidP="00930417">
      <w:proofErr w:type="gramStart"/>
      <w:r>
        <w:t>efficiency</w:t>
      </w:r>
      <w:proofErr w:type="gramEnd"/>
      <w:r>
        <w:t xml:space="preserve">. On the other hand, the residual </w:t>
      </w:r>
      <w:proofErr w:type="gramStart"/>
      <w:r>
        <w:t>owner of public prisons are</w:t>
      </w:r>
      <w:proofErr w:type="gramEnd"/>
      <w:r>
        <w:t xml:space="preserve"> the taxpayers.</w:t>
      </w:r>
    </w:p>
    <w:p w:rsidR="00930417" w:rsidRDefault="00930417" w:rsidP="00930417"/>
    <w:p w:rsidR="00930417" w:rsidRDefault="00930417" w:rsidP="00930417">
      <w:r>
        <w:t>Since the “ownership” is dispersed, and the individual cost of inefficient performance</w:t>
      </w:r>
    </w:p>
    <w:p w:rsidR="00930417" w:rsidRDefault="00930417" w:rsidP="00930417"/>
    <w:p w:rsidR="00930417" w:rsidRDefault="00930417" w:rsidP="00930417">
      <w:proofErr w:type="gramStart"/>
      <w:r>
        <w:t>of</w:t>
      </w:r>
      <w:proofErr w:type="gramEnd"/>
      <w:r>
        <w:t xml:space="preserve"> a public prison is not high, taxpayers do not have strong incentives to act against</w:t>
      </w:r>
    </w:p>
    <w:p w:rsidR="00930417" w:rsidRDefault="00930417" w:rsidP="00930417"/>
    <w:p w:rsidR="00930417" w:rsidRDefault="00930417" w:rsidP="00930417">
      <w:proofErr w:type="gramStart"/>
      <w:r>
        <w:t>the</w:t>
      </w:r>
      <w:proofErr w:type="gramEnd"/>
      <w:r>
        <w:t xml:space="preserve"> prison policy. Furthermore, soft budget </w:t>
      </w:r>
      <w:proofErr w:type="gramStart"/>
      <w:r>
        <w:t>constraint remove</w:t>
      </w:r>
      <w:proofErr w:type="gramEnd"/>
      <w:r>
        <w:t xml:space="preserve"> the risk of bankruptcy in</w:t>
      </w:r>
    </w:p>
    <w:p w:rsidR="00930417" w:rsidRDefault="00930417" w:rsidP="00930417"/>
    <w:p w:rsidR="00930417" w:rsidRDefault="00930417" w:rsidP="00930417">
      <w:proofErr w:type="gramStart"/>
      <w:r>
        <w:lastRenderedPageBreak/>
        <w:t>public</w:t>
      </w:r>
      <w:proofErr w:type="gramEnd"/>
      <w:r>
        <w:t xml:space="preserve"> prisons. Therefore, decreasing their incentives to operate efficiently. Finally, in</w:t>
      </w:r>
    </w:p>
    <w:p w:rsidR="00930417" w:rsidRDefault="00930417" w:rsidP="00930417"/>
    <w:p w:rsidR="00930417" w:rsidRDefault="00930417" w:rsidP="00930417">
      <w:proofErr w:type="gramStart"/>
      <w:r>
        <w:t>the</w:t>
      </w:r>
      <w:proofErr w:type="gramEnd"/>
      <w:r>
        <w:t xml:space="preserve"> absence of prison privatization, public prisons are not subject to competition and are</w:t>
      </w:r>
    </w:p>
    <w:p w:rsidR="00930417" w:rsidRDefault="00930417" w:rsidP="00930417"/>
    <w:p w:rsidR="00930417" w:rsidRDefault="00930417" w:rsidP="00930417">
      <w:proofErr w:type="gramStart"/>
      <w:r>
        <w:t>not</w:t>
      </w:r>
      <w:proofErr w:type="gramEnd"/>
      <w:r>
        <w:t xml:space="preserve"> incentivized to improve their performance. This argument relies on the yardstick</w:t>
      </w:r>
    </w:p>
    <w:p w:rsidR="00930417" w:rsidRDefault="00930417" w:rsidP="00930417"/>
    <w:p w:rsidR="00930417" w:rsidRDefault="00930417" w:rsidP="00930417">
      <w:proofErr w:type="gramStart"/>
      <w:r>
        <w:t>competition</w:t>
      </w:r>
      <w:proofErr w:type="gramEnd"/>
      <w:r>
        <w:t xml:space="preserve"> notion (</w:t>
      </w:r>
      <w:proofErr w:type="spellStart"/>
      <w:r>
        <w:t>Shleifer</w:t>
      </w:r>
      <w:proofErr w:type="spellEnd"/>
      <w:r>
        <w:t>, 1985). The monopolized public prison market has no</w:t>
      </w:r>
    </w:p>
    <w:p w:rsidR="00930417" w:rsidRDefault="00930417" w:rsidP="00930417"/>
    <w:p w:rsidR="00930417" w:rsidRDefault="00930417" w:rsidP="00930417">
      <w:proofErr w:type="gramStart"/>
      <w:r>
        <w:t>benchmark</w:t>
      </w:r>
      <w:proofErr w:type="gramEnd"/>
      <w:r>
        <w:t xml:space="preserve"> of efficiency. As a result, the taxpayers may not evaluate whether this public</w:t>
      </w:r>
    </w:p>
    <w:p w:rsidR="00930417" w:rsidRDefault="00930417" w:rsidP="00930417"/>
    <w:p w:rsidR="00930417" w:rsidRDefault="00930417" w:rsidP="00930417">
      <w:proofErr w:type="gramStart"/>
      <w:r>
        <w:t>organization</w:t>
      </w:r>
      <w:proofErr w:type="gramEnd"/>
      <w:r>
        <w:t xml:space="preserve"> operates efficiently or wasting their contributions.</w:t>
      </w:r>
    </w:p>
    <w:p w:rsidR="00930417" w:rsidRDefault="00930417" w:rsidP="00930417"/>
    <w:p w:rsidR="00930417" w:rsidRDefault="00930417" w:rsidP="00930417"/>
    <w:p w:rsidR="00930417" w:rsidRDefault="00930417" w:rsidP="00930417"/>
    <w:p w:rsidR="00930417" w:rsidRDefault="00930417" w:rsidP="00930417">
      <w:r>
        <w:t>This evidence shows that FPP’s are a key tool to help taxpayers have money for things that they need for their families not spending excessive funds on criminals.</w:t>
      </w:r>
    </w:p>
    <w:p w:rsidR="00930417" w:rsidRDefault="00930417" w:rsidP="00930417">
      <w:r>
        <w:t xml:space="preserve">According to President Calvin </w:t>
      </w:r>
      <w:proofErr w:type="gramStart"/>
      <w:r>
        <w:t>Coolidge  this</w:t>
      </w:r>
      <w:proofErr w:type="gramEnd"/>
      <w:r>
        <w:t xml:space="preserve"> theft of taxpayers money is immoral and my partner and I stand resolved that wasting taxpayers money on inefficient organizations is theft from America’s citizens.</w:t>
      </w:r>
    </w:p>
    <w:p w:rsidR="00930417" w:rsidRDefault="00930417" w:rsidP="00930417"/>
    <w:p w:rsidR="00930417" w:rsidRDefault="00930417" w:rsidP="00930417"/>
    <w:p w:rsidR="00930417" w:rsidRDefault="00930417" w:rsidP="00930417">
      <w:r>
        <w:t xml:space="preserve">Contention 2:  </w:t>
      </w:r>
    </w:p>
    <w:p w:rsidR="00930417" w:rsidRDefault="00930417" w:rsidP="00930417"/>
    <w:p w:rsidR="00930417" w:rsidRDefault="00930417" w:rsidP="00930417">
      <w:r>
        <w:t xml:space="preserve">Our opponents will try to convince you that many horrible dehumanizing acts are occurring in FPP’s but please hold them to a higher burden of proof.  All prisons have violations of </w:t>
      </w:r>
      <w:proofErr w:type="gramStart"/>
      <w:r>
        <w:t>prisoners</w:t>
      </w:r>
      <w:proofErr w:type="gramEnd"/>
      <w:r>
        <w:t xml:space="preserve"> rights that should immediately end.  We are not here to debate a resolution to end the justice system.  Our opponents must show that State Prisons are completely lacking in prisoner abuses.  Only then will they have justification for “Banning” FPP’s.  Don’t let a list of problems convince you to ban a useful tool that saves money for people who need that for the necessities of life.</w:t>
      </w:r>
    </w:p>
    <w:p w:rsidR="00930417" w:rsidRDefault="00930417" w:rsidP="00930417"/>
    <w:p w:rsidR="00930417" w:rsidRDefault="00930417" w:rsidP="00930417">
      <w:r>
        <w:t>Any failure of FPPs is due to a lack of government regulation and inspections.  It is the responsibility of the State to insure that its citizen’s rights are not being violated.  We do not ban For Profit Hospitals because there are some cases of abuse – we expect the state to investigate.  My partner and I stand resolved that we should not ban any option open to the citizens who vote for it.</w:t>
      </w:r>
      <w:bookmarkStart w:id="0" w:name="_GoBack"/>
      <w:bookmarkEnd w:id="0"/>
    </w:p>
    <w:p w:rsidR="00930417" w:rsidRDefault="00930417" w:rsidP="00930417"/>
    <w:p w:rsidR="00930417" w:rsidRDefault="00930417" w:rsidP="00930417">
      <w:r>
        <w:t>Therefore, I see no other ballot but for the CON.</w:t>
      </w:r>
    </w:p>
    <w:p w:rsidR="00930417" w:rsidRDefault="00930417" w:rsidP="00930417"/>
    <w:sectPr w:rsidR="00930417" w:rsidSect="009D5BF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417"/>
    <w:rsid w:val="00930417"/>
    <w:rsid w:val="009D5B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6DC054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qquotelink">
    <w:name w:val="bqquotelink"/>
    <w:basedOn w:val="DefaultParagraphFont"/>
    <w:rsid w:val="00930417"/>
  </w:style>
  <w:style w:type="character" w:styleId="Hyperlink">
    <w:name w:val="Hyperlink"/>
    <w:basedOn w:val="DefaultParagraphFont"/>
    <w:uiPriority w:val="99"/>
    <w:semiHidden/>
    <w:unhideWhenUsed/>
    <w:rsid w:val="00930417"/>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qquotelink">
    <w:name w:val="bqquotelink"/>
    <w:basedOn w:val="DefaultParagraphFont"/>
    <w:rsid w:val="00930417"/>
  </w:style>
  <w:style w:type="character" w:styleId="Hyperlink">
    <w:name w:val="Hyperlink"/>
    <w:basedOn w:val="DefaultParagraphFont"/>
    <w:uiPriority w:val="99"/>
    <w:semiHidden/>
    <w:unhideWhenUsed/>
    <w:rsid w:val="0093041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7131195">
      <w:bodyDiv w:val="1"/>
      <w:marLeft w:val="0"/>
      <w:marRight w:val="0"/>
      <w:marTop w:val="0"/>
      <w:marBottom w:val="0"/>
      <w:divBdr>
        <w:top w:val="none" w:sz="0" w:space="0" w:color="auto"/>
        <w:left w:val="none" w:sz="0" w:space="0" w:color="auto"/>
        <w:bottom w:val="none" w:sz="0" w:space="0" w:color="auto"/>
        <w:right w:val="none" w:sz="0" w:space="0" w:color="auto"/>
      </w:divBdr>
      <w:divsChild>
        <w:div w:id="783378105">
          <w:marLeft w:val="0"/>
          <w:marRight w:val="0"/>
          <w:marTop w:val="9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brainyquote.com/quotes/quotes/c/calvincool108015.html?src=t_taxes" TargetMode="Externa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537</Words>
  <Characters>3061</Characters>
  <Application>Microsoft Macintosh Word</Application>
  <DocSecurity>0</DocSecurity>
  <Lines>25</Lines>
  <Paragraphs>7</Paragraphs>
  <ScaleCrop>false</ScaleCrop>
  <Company>LISD</Company>
  <LinksUpToDate>false</LinksUpToDate>
  <CharactersWithSpaces>3591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Leeann Solice</dc:creator>
  <cp:keywords/>
  <dc:description/>
  <cp:lastModifiedBy>Leeann Solice</cp:lastModifiedBy>
  <cp:revision>1</cp:revision>
  <dcterms:created xsi:type="dcterms:W3CDTF">2014-11-20T16:37:00Z</dcterms:created>
  <dcterms:modified xsi:type="dcterms:W3CDTF">2014-11-20T16:52:00Z</dcterms:modified>
</cp:coreProperties>
</file>